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C4D" w:rsidRDefault="00031C4D">
      <w:r w:rsidRPr="00CA414B">
        <w:rPr>
          <w:rFonts w:ascii="標楷體" w:eastAsia="標楷體" w:hAnsi="標楷體" w:cs="SimSun"/>
          <w:b/>
          <w:color w:val="000000"/>
          <w:spacing w:val="1"/>
          <w:sz w:val="28"/>
        </w:rPr>
        <w:t>獨立董事</w:t>
      </w:r>
      <w:r w:rsidRPr="00CA414B">
        <w:rPr>
          <w:rFonts w:ascii="標楷體" w:eastAsia="標楷體" w:hAnsi="標楷體" w:cs="SimSun"/>
          <w:b/>
          <w:color w:val="000000"/>
          <w:sz w:val="28"/>
        </w:rPr>
        <w:t>與內部稽核</w:t>
      </w:r>
      <w:r w:rsidRPr="00CA414B">
        <w:rPr>
          <w:rFonts w:ascii="標楷體" w:eastAsia="標楷體" w:hAnsi="標楷體" w:cs="SimSun" w:hint="eastAsia"/>
          <w:b/>
          <w:color w:val="000000"/>
          <w:sz w:val="28"/>
        </w:rPr>
        <w:t>主管</w:t>
      </w:r>
      <w:r w:rsidRPr="00CA414B">
        <w:rPr>
          <w:rFonts w:ascii="標楷體" w:eastAsia="標楷體" w:hAnsi="標楷體" w:cs="SimSun"/>
          <w:b/>
          <w:color w:val="000000"/>
          <w:sz w:val="28"/>
        </w:rPr>
        <w:t>之溝通情形</w:t>
      </w:r>
    </w:p>
    <w:tbl>
      <w:tblPr>
        <w:tblStyle w:val="a3"/>
        <w:tblW w:w="0" w:type="auto"/>
        <w:tblLook w:val="04A0" w:firstRow="1" w:lastRow="0" w:firstColumn="1" w:lastColumn="0" w:noHBand="0" w:noVBand="1"/>
      </w:tblPr>
      <w:tblGrid>
        <w:gridCol w:w="1382"/>
        <w:gridCol w:w="2106"/>
        <w:gridCol w:w="1132"/>
        <w:gridCol w:w="3650"/>
        <w:gridCol w:w="2492"/>
      </w:tblGrid>
      <w:tr w:rsidR="00031C4D" w:rsidTr="005445B7">
        <w:tc>
          <w:tcPr>
            <w:tcW w:w="1384" w:type="dxa"/>
          </w:tcPr>
          <w:p w:rsidR="00031C4D" w:rsidRPr="00031C4D" w:rsidRDefault="00031C4D" w:rsidP="00031C4D">
            <w:pPr>
              <w:jc w:val="center"/>
              <w:rPr>
                <w:rFonts w:ascii="標楷體" w:eastAsia="標楷體" w:hAnsi="標楷體"/>
              </w:rPr>
            </w:pPr>
            <w:r w:rsidRPr="00031C4D">
              <w:rPr>
                <w:rFonts w:ascii="標楷體" w:eastAsia="標楷體" w:hAnsi="標楷體" w:hint="eastAsia"/>
              </w:rPr>
              <w:t>日期</w:t>
            </w:r>
          </w:p>
        </w:tc>
        <w:tc>
          <w:tcPr>
            <w:tcW w:w="2126" w:type="dxa"/>
          </w:tcPr>
          <w:p w:rsidR="00031C4D" w:rsidRPr="00031C4D" w:rsidRDefault="00031C4D" w:rsidP="00031C4D">
            <w:pPr>
              <w:jc w:val="center"/>
              <w:rPr>
                <w:rFonts w:ascii="標楷體" w:eastAsia="標楷體" w:hAnsi="標楷體"/>
              </w:rPr>
            </w:pPr>
            <w:r w:rsidRPr="00031C4D">
              <w:rPr>
                <w:rFonts w:ascii="標楷體" w:eastAsia="標楷體" w:hAnsi="標楷體" w:hint="eastAsia"/>
              </w:rPr>
              <w:t>參與人</w:t>
            </w:r>
          </w:p>
        </w:tc>
        <w:tc>
          <w:tcPr>
            <w:tcW w:w="1134" w:type="dxa"/>
          </w:tcPr>
          <w:p w:rsidR="00031C4D" w:rsidRPr="00031C4D" w:rsidRDefault="00031C4D" w:rsidP="00031C4D">
            <w:pPr>
              <w:jc w:val="center"/>
              <w:rPr>
                <w:rFonts w:ascii="標楷體" w:eastAsia="標楷體" w:hAnsi="標楷體"/>
              </w:rPr>
            </w:pPr>
            <w:r w:rsidRPr="00031C4D">
              <w:rPr>
                <w:rFonts w:ascii="標楷體" w:eastAsia="標楷體" w:hAnsi="標楷體" w:hint="eastAsia"/>
              </w:rPr>
              <w:t>溝通方式</w:t>
            </w:r>
          </w:p>
        </w:tc>
        <w:tc>
          <w:tcPr>
            <w:tcW w:w="3686" w:type="dxa"/>
          </w:tcPr>
          <w:p w:rsidR="00031C4D" w:rsidRPr="00031C4D" w:rsidRDefault="00031C4D" w:rsidP="00031C4D">
            <w:pPr>
              <w:jc w:val="center"/>
              <w:rPr>
                <w:rFonts w:ascii="標楷體" w:eastAsia="標楷體" w:hAnsi="標楷體"/>
              </w:rPr>
            </w:pPr>
            <w:r w:rsidRPr="00031C4D">
              <w:rPr>
                <w:rFonts w:ascii="標楷體" w:eastAsia="標楷體" w:hAnsi="標楷體" w:hint="eastAsia"/>
              </w:rPr>
              <w:t>溝通重點</w:t>
            </w:r>
          </w:p>
        </w:tc>
        <w:tc>
          <w:tcPr>
            <w:tcW w:w="2516" w:type="dxa"/>
          </w:tcPr>
          <w:p w:rsidR="00031C4D" w:rsidRPr="00031C4D" w:rsidRDefault="00031C4D" w:rsidP="00031C4D">
            <w:pPr>
              <w:jc w:val="center"/>
              <w:rPr>
                <w:rFonts w:ascii="標楷體" w:eastAsia="標楷體" w:hAnsi="標楷體"/>
              </w:rPr>
            </w:pPr>
            <w:r w:rsidRPr="00031C4D">
              <w:rPr>
                <w:rFonts w:ascii="標楷體" w:eastAsia="標楷體" w:hAnsi="標楷體" w:hint="eastAsia"/>
              </w:rPr>
              <w:t>溝通結果</w:t>
            </w:r>
          </w:p>
        </w:tc>
      </w:tr>
      <w:tr w:rsidR="00031C4D" w:rsidTr="005445B7">
        <w:tc>
          <w:tcPr>
            <w:tcW w:w="1384" w:type="dxa"/>
          </w:tcPr>
          <w:p w:rsidR="00031C4D" w:rsidRDefault="00031C4D" w:rsidP="00181B53">
            <w:r>
              <w:rPr>
                <w:rFonts w:hint="eastAsia"/>
              </w:rPr>
              <w:t>2022.03.09</w:t>
            </w:r>
          </w:p>
        </w:tc>
        <w:tc>
          <w:tcPr>
            <w:tcW w:w="2126" w:type="dxa"/>
          </w:tcPr>
          <w:p w:rsidR="00031C4D" w:rsidRDefault="00031C4D" w:rsidP="007148A1">
            <w:pPr>
              <w:spacing w:line="320" w:lineRule="exact"/>
            </w:pPr>
            <w:r>
              <w:rPr>
                <w:rFonts w:ascii="KaiTi" w:eastAsia="KaiTi" w:hAnsi="KaiTi" w:cs="新細明體" w:hint="eastAsia"/>
                <w:color w:val="000000"/>
              </w:rPr>
              <w:t>出席委員</w:t>
            </w:r>
            <w:r w:rsidR="007148A1">
              <w:rPr>
                <w:rFonts w:asciiTheme="minorEastAsia" w:hAnsiTheme="minorEastAsia" w:cs="新細明體" w:hint="eastAsia"/>
                <w:color w:val="000000"/>
              </w:rPr>
              <w:t>:</w:t>
            </w:r>
            <w:r>
              <w:rPr>
                <w:rFonts w:ascii="KaiTi" w:eastAsia="KaiTi" w:hAnsi="KaiTi" w:cs="新細明體" w:hint="eastAsia"/>
                <w:color w:val="000000"/>
              </w:rPr>
              <w:br/>
              <w:t xml:space="preserve">莫遠雲、王晨桓、蔡世寅                              </w:t>
            </w:r>
            <w:r>
              <w:rPr>
                <w:rFonts w:ascii="KaiTi" w:eastAsia="KaiTi" w:hAnsi="KaiTi" w:cs="新細明體" w:hint="eastAsia"/>
                <w:color w:val="000000"/>
              </w:rPr>
              <w:br/>
              <w:t>列席人員</w:t>
            </w:r>
            <w:r w:rsidR="007148A1">
              <w:rPr>
                <w:rFonts w:asciiTheme="minorEastAsia" w:hAnsiTheme="minorEastAsia" w:cs="新細明體" w:hint="eastAsia"/>
                <w:color w:val="000000"/>
              </w:rPr>
              <w:t>:</w:t>
            </w:r>
            <w:r w:rsidRPr="00F23D45">
              <w:rPr>
                <w:rFonts w:ascii="KaiTi" w:eastAsia="KaiTi" w:hAnsi="KaiTi" w:cs="新細明體" w:hint="eastAsia"/>
                <w:color w:val="000000"/>
              </w:rPr>
              <w:t>周鈴真</w:t>
            </w:r>
          </w:p>
        </w:tc>
        <w:tc>
          <w:tcPr>
            <w:tcW w:w="1134" w:type="dxa"/>
          </w:tcPr>
          <w:p w:rsidR="00031C4D" w:rsidRDefault="00031C4D" w:rsidP="00181B53">
            <w:r w:rsidRPr="00CA414B">
              <w:rPr>
                <w:rFonts w:ascii="標楷體" w:eastAsia="標楷體" w:hAnsi="標楷體" w:cs="SimSun" w:hint="eastAsia"/>
                <w:color w:val="000000"/>
                <w:spacing w:val="-2"/>
              </w:rPr>
              <w:t>座談會</w:t>
            </w:r>
          </w:p>
        </w:tc>
        <w:tc>
          <w:tcPr>
            <w:tcW w:w="3686" w:type="dxa"/>
          </w:tcPr>
          <w:p w:rsidR="007148A1" w:rsidRDefault="00031C4D" w:rsidP="007148A1">
            <w:pPr>
              <w:autoSpaceDE w:val="0"/>
              <w:autoSpaceDN w:val="0"/>
              <w:spacing w:line="320" w:lineRule="exact"/>
              <w:ind w:left="175" w:rightChars="59" w:right="142" w:hangingChars="73" w:hanging="175"/>
              <w:jc w:val="both"/>
              <w:rPr>
                <w:rFonts w:ascii="標楷體" w:eastAsia="標楷體" w:hAnsi="標楷體"/>
                <w:color w:val="000000" w:themeColor="text1"/>
              </w:rPr>
            </w:pPr>
            <w:r>
              <w:rPr>
                <w:rFonts w:ascii="標楷體" w:eastAsia="標楷體" w:hAnsi="標楷體" w:hint="eastAsia"/>
                <w:color w:val="000000" w:themeColor="text1"/>
              </w:rPr>
              <w:t>1.</w:t>
            </w:r>
            <w:r w:rsidRPr="00031C4D">
              <w:rPr>
                <w:rFonts w:ascii="標楷體" w:eastAsia="標楷體" w:hAnsi="標楷體" w:hint="eastAsia"/>
                <w:color w:val="000000" w:themeColor="text1"/>
              </w:rPr>
              <w:t>2021年10-12月稽核執行</w:t>
            </w:r>
            <w:r>
              <w:rPr>
                <w:rFonts w:ascii="標楷體" w:eastAsia="標楷體" w:hAnsi="標楷體" w:hint="eastAsia"/>
                <w:color w:val="000000" w:themeColor="text1"/>
              </w:rPr>
              <w:t>及缺失項目追蹤報告並就相關問題進行溝通與討論。</w:t>
            </w:r>
          </w:p>
          <w:p w:rsidR="00031C4D" w:rsidRDefault="00031C4D" w:rsidP="007148A1">
            <w:pPr>
              <w:autoSpaceDE w:val="0"/>
              <w:autoSpaceDN w:val="0"/>
              <w:spacing w:line="320" w:lineRule="exact"/>
              <w:ind w:left="175" w:rightChars="59" w:right="142" w:hangingChars="73" w:hanging="175"/>
              <w:jc w:val="both"/>
              <w:rPr>
                <w:rFonts w:ascii="標楷體" w:eastAsia="標楷體" w:hAnsi="標楷體"/>
                <w:color w:val="000000"/>
              </w:rPr>
            </w:pPr>
            <w:r>
              <w:rPr>
                <w:rFonts w:ascii="標楷體" w:eastAsia="標楷體" w:hAnsi="標楷體" w:hint="eastAsia"/>
                <w:color w:val="000000"/>
              </w:rPr>
              <w:t>2.</w:t>
            </w:r>
            <w:r w:rsidRPr="00031C4D">
              <w:rPr>
                <w:rFonts w:ascii="標楷體" w:eastAsia="標楷體" w:hAnsi="標楷體" w:hint="eastAsia"/>
                <w:color w:val="000000"/>
              </w:rPr>
              <w:t>2021年度內部控制自行評估報告暨出具內部控制制度聲明書</w:t>
            </w:r>
            <w:r>
              <w:rPr>
                <w:rFonts w:ascii="標楷體" w:eastAsia="標楷體" w:hAnsi="標楷體" w:hint="eastAsia"/>
                <w:color w:val="000000"/>
              </w:rPr>
              <w:t>。</w:t>
            </w:r>
          </w:p>
          <w:p w:rsidR="00031C4D" w:rsidRDefault="00031C4D" w:rsidP="007148A1">
            <w:pPr>
              <w:autoSpaceDE w:val="0"/>
              <w:autoSpaceDN w:val="0"/>
              <w:spacing w:line="320" w:lineRule="exact"/>
              <w:ind w:left="175" w:rightChars="59" w:right="142" w:hangingChars="73" w:hanging="175"/>
              <w:jc w:val="both"/>
            </w:pPr>
            <w:r>
              <w:rPr>
                <w:rFonts w:ascii="標楷體" w:eastAsia="標楷體" w:hAnsi="標楷體" w:hint="eastAsia"/>
                <w:color w:val="000000" w:themeColor="text1"/>
              </w:rPr>
              <w:t>3.</w:t>
            </w:r>
            <w:r w:rsidRPr="00031C4D">
              <w:rPr>
                <w:rFonts w:ascii="標楷體" w:eastAsia="標楷體" w:hAnsi="標楷體" w:hint="eastAsia"/>
                <w:color w:val="000000" w:themeColor="text1"/>
              </w:rPr>
              <w:t>修訂「公司治理實務守則」</w:t>
            </w:r>
            <w:r>
              <w:rPr>
                <w:rFonts w:ascii="標楷體" w:eastAsia="標楷體" w:hAnsi="標楷體" w:hint="eastAsia"/>
                <w:color w:val="000000" w:themeColor="text1"/>
              </w:rPr>
              <w:t>、</w:t>
            </w:r>
            <w:r w:rsidRPr="00BA1CE2">
              <w:rPr>
                <w:rFonts w:ascii="標楷體" w:eastAsia="標楷體" w:hAnsi="標楷體" w:hint="eastAsia"/>
                <w:color w:val="000000" w:themeColor="text1"/>
              </w:rPr>
              <w:t>「企業社會責任實務守則」</w:t>
            </w:r>
            <w:r w:rsidR="007148A1">
              <w:rPr>
                <w:rFonts w:ascii="標楷體" w:eastAsia="標楷體" w:hAnsi="標楷體" w:hint="eastAsia"/>
                <w:color w:val="000000" w:themeColor="text1"/>
              </w:rPr>
              <w:t>、</w:t>
            </w:r>
            <w:r w:rsidR="007148A1" w:rsidRPr="0021117E">
              <w:rPr>
                <w:rFonts w:ascii="標楷體" w:eastAsia="標楷體" w:hAnsi="標楷體" w:hint="eastAsia"/>
                <w:color w:val="000000" w:themeColor="text1"/>
              </w:rPr>
              <w:t>「</w:t>
            </w:r>
            <w:r w:rsidRPr="0021117E">
              <w:rPr>
                <w:rFonts w:ascii="標楷體" w:eastAsia="標楷體" w:hAnsi="標楷體" w:hint="eastAsia"/>
                <w:color w:val="000000" w:themeColor="text1"/>
              </w:rPr>
              <w:t>內部控制制度</w:t>
            </w:r>
            <w:r w:rsidR="007148A1" w:rsidRPr="0021117E">
              <w:rPr>
                <w:rFonts w:ascii="標楷體" w:eastAsia="標楷體" w:hAnsi="標楷體" w:hint="eastAsia"/>
                <w:color w:val="000000" w:themeColor="text1"/>
              </w:rPr>
              <w:t>」</w:t>
            </w:r>
            <w:r>
              <w:rPr>
                <w:rFonts w:ascii="標楷體" w:eastAsia="標楷體" w:hAnsi="標楷體" w:hint="eastAsia"/>
                <w:color w:val="000000" w:themeColor="text1"/>
              </w:rPr>
              <w:t>。</w:t>
            </w:r>
          </w:p>
        </w:tc>
        <w:tc>
          <w:tcPr>
            <w:tcW w:w="2516" w:type="dxa"/>
          </w:tcPr>
          <w:p w:rsidR="00031C4D" w:rsidRDefault="007148A1" w:rsidP="00181B53">
            <w:r>
              <w:rPr>
                <w:rFonts w:ascii="標楷體" w:eastAsia="標楷體" w:hAnsi="標楷體" w:cs="SimSun" w:hint="eastAsia"/>
                <w:color w:val="000000"/>
                <w:spacing w:val="-2"/>
              </w:rPr>
              <w:t>洽悉，無其他意見。</w:t>
            </w:r>
          </w:p>
        </w:tc>
      </w:tr>
      <w:tr w:rsidR="00031C4D" w:rsidTr="005445B7">
        <w:tc>
          <w:tcPr>
            <w:tcW w:w="1384" w:type="dxa"/>
          </w:tcPr>
          <w:p w:rsidR="00031C4D" w:rsidRDefault="007148A1" w:rsidP="00181B53">
            <w:r>
              <w:rPr>
                <w:rFonts w:hint="eastAsia"/>
              </w:rPr>
              <w:t>2022.05.11</w:t>
            </w:r>
          </w:p>
        </w:tc>
        <w:tc>
          <w:tcPr>
            <w:tcW w:w="2126" w:type="dxa"/>
          </w:tcPr>
          <w:p w:rsidR="00031C4D" w:rsidRDefault="007148A1" w:rsidP="007148A1">
            <w:pPr>
              <w:spacing w:line="320" w:lineRule="exact"/>
            </w:pPr>
            <w:r>
              <w:rPr>
                <w:rFonts w:ascii="KaiTi" w:eastAsia="KaiTi" w:hAnsi="KaiTi" w:cs="新細明體" w:hint="eastAsia"/>
                <w:color w:val="000000"/>
              </w:rPr>
              <w:t>出席委員</w:t>
            </w:r>
            <w:r>
              <w:rPr>
                <w:rFonts w:asciiTheme="minorEastAsia" w:hAnsiTheme="minorEastAsia" w:cs="新細明體" w:hint="eastAsia"/>
                <w:color w:val="000000"/>
              </w:rPr>
              <w:t>:</w:t>
            </w:r>
            <w:r>
              <w:rPr>
                <w:rFonts w:ascii="KaiTi" w:eastAsia="KaiTi" w:hAnsi="KaiTi" w:cs="新細明體" w:hint="eastAsia"/>
                <w:color w:val="000000"/>
              </w:rPr>
              <w:br/>
              <w:t xml:space="preserve">莫遠雲、王晨桓、蔡世寅                                </w:t>
            </w:r>
            <w:r>
              <w:rPr>
                <w:rFonts w:ascii="KaiTi" w:eastAsia="KaiTi" w:hAnsi="KaiTi" w:cs="新細明體" w:hint="eastAsia"/>
                <w:color w:val="000000"/>
              </w:rPr>
              <w:br/>
              <w:t>列席人員</w:t>
            </w:r>
            <w:r>
              <w:rPr>
                <w:rFonts w:asciiTheme="minorEastAsia" w:hAnsiTheme="minorEastAsia" w:cs="新細明體" w:hint="eastAsia"/>
                <w:color w:val="000000"/>
              </w:rPr>
              <w:t>:</w:t>
            </w:r>
            <w:r w:rsidRPr="00F23D45">
              <w:rPr>
                <w:rFonts w:ascii="KaiTi" w:eastAsia="KaiTi" w:hAnsi="KaiTi" w:cs="新細明體" w:hint="eastAsia"/>
                <w:color w:val="000000"/>
              </w:rPr>
              <w:t>周鈴真</w:t>
            </w:r>
          </w:p>
        </w:tc>
        <w:tc>
          <w:tcPr>
            <w:tcW w:w="1134" w:type="dxa"/>
          </w:tcPr>
          <w:p w:rsidR="00031C4D" w:rsidRPr="007148A1" w:rsidRDefault="007148A1" w:rsidP="00181B53">
            <w:r w:rsidRPr="00CA414B">
              <w:rPr>
                <w:rFonts w:ascii="標楷體" w:eastAsia="標楷體" w:hAnsi="標楷體" w:cs="SimSun" w:hint="eastAsia"/>
                <w:color w:val="000000"/>
                <w:spacing w:val="-2"/>
              </w:rPr>
              <w:t>座談會</w:t>
            </w:r>
          </w:p>
        </w:tc>
        <w:tc>
          <w:tcPr>
            <w:tcW w:w="3686" w:type="dxa"/>
          </w:tcPr>
          <w:p w:rsidR="007148A1" w:rsidRDefault="007148A1" w:rsidP="007148A1">
            <w:pPr>
              <w:autoSpaceDE w:val="0"/>
              <w:autoSpaceDN w:val="0"/>
              <w:spacing w:line="320" w:lineRule="exact"/>
              <w:ind w:left="175" w:rightChars="59" w:right="142" w:hangingChars="73" w:hanging="175"/>
              <w:jc w:val="both"/>
              <w:rPr>
                <w:rFonts w:ascii="標楷體" w:eastAsia="標楷體" w:hAnsi="標楷體"/>
                <w:color w:val="000000" w:themeColor="text1"/>
              </w:rPr>
            </w:pPr>
            <w:r>
              <w:rPr>
                <w:rFonts w:ascii="標楷體" w:eastAsia="標楷體" w:hAnsi="標楷體" w:hint="eastAsia"/>
                <w:color w:val="000000" w:themeColor="text1"/>
              </w:rPr>
              <w:t>1.</w:t>
            </w:r>
            <w:r w:rsidRPr="00031C4D">
              <w:rPr>
                <w:rFonts w:ascii="標楷體" w:eastAsia="標楷體" w:hAnsi="標楷體" w:hint="eastAsia"/>
                <w:color w:val="000000" w:themeColor="text1"/>
              </w:rPr>
              <w:t>202</w:t>
            </w:r>
            <w:r>
              <w:rPr>
                <w:rFonts w:ascii="標楷體" w:eastAsia="標楷體" w:hAnsi="標楷體" w:hint="eastAsia"/>
                <w:color w:val="000000" w:themeColor="text1"/>
              </w:rPr>
              <w:t>2</w:t>
            </w:r>
            <w:r w:rsidRPr="00031C4D">
              <w:rPr>
                <w:rFonts w:ascii="標楷體" w:eastAsia="標楷體" w:hAnsi="標楷體" w:hint="eastAsia"/>
                <w:color w:val="000000" w:themeColor="text1"/>
              </w:rPr>
              <w:t>年1-</w:t>
            </w:r>
            <w:r>
              <w:rPr>
                <w:rFonts w:ascii="標楷體" w:eastAsia="標楷體" w:hAnsi="標楷體" w:hint="eastAsia"/>
                <w:color w:val="000000" w:themeColor="text1"/>
              </w:rPr>
              <w:t>3</w:t>
            </w:r>
            <w:r w:rsidRPr="00031C4D">
              <w:rPr>
                <w:rFonts w:ascii="標楷體" w:eastAsia="標楷體" w:hAnsi="標楷體" w:hint="eastAsia"/>
                <w:color w:val="000000" w:themeColor="text1"/>
              </w:rPr>
              <w:t>月稽核執行</w:t>
            </w:r>
            <w:r>
              <w:rPr>
                <w:rFonts w:ascii="標楷體" w:eastAsia="標楷體" w:hAnsi="標楷體" w:hint="eastAsia"/>
                <w:color w:val="000000" w:themeColor="text1"/>
              </w:rPr>
              <w:t>及缺失項目追蹤報告並就相關問題進行溝通與討論。</w:t>
            </w:r>
          </w:p>
          <w:p w:rsidR="00031C4D" w:rsidRPr="007148A1" w:rsidRDefault="007148A1" w:rsidP="007148A1">
            <w:r>
              <w:rPr>
                <w:rFonts w:ascii="標楷體" w:eastAsia="標楷體" w:hAnsi="標楷體" w:hint="eastAsia"/>
                <w:color w:val="000000" w:themeColor="text1"/>
              </w:rPr>
              <w:t>2.</w:t>
            </w:r>
            <w:r w:rsidRPr="00031C4D">
              <w:rPr>
                <w:rFonts w:ascii="標楷體" w:eastAsia="標楷體" w:hAnsi="標楷體" w:hint="eastAsia"/>
                <w:color w:val="000000" w:themeColor="text1"/>
              </w:rPr>
              <w:t>修訂</w:t>
            </w:r>
            <w:r w:rsidRPr="0021117E">
              <w:rPr>
                <w:rFonts w:ascii="標楷體" w:eastAsia="標楷體" w:hAnsi="標楷體" w:hint="eastAsia"/>
                <w:color w:val="000000" w:themeColor="text1"/>
              </w:rPr>
              <w:t>「內部控制制度」</w:t>
            </w:r>
            <w:r>
              <w:rPr>
                <w:rFonts w:ascii="標楷體" w:eastAsia="標楷體" w:hAnsi="標楷體" w:hint="eastAsia"/>
                <w:color w:val="000000" w:themeColor="text1"/>
              </w:rPr>
              <w:t>。</w:t>
            </w:r>
          </w:p>
        </w:tc>
        <w:tc>
          <w:tcPr>
            <w:tcW w:w="2516" w:type="dxa"/>
          </w:tcPr>
          <w:p w:rsidR="00031C4D" w:rsidRDefault="007148A1" w:rsidP="00181B53">
            <w:r>
              <w:rPr>
                <w:rFonts w:ascii="標楷體" w:eastAsia="標楷體" w:hAnsi="標楷體" w:cs="SimSun" w:hint="eastAsia"/>
                <w:color w:val="000000"/>
                <w:spacing w:val="-2"/>
              </w:rPr>
              <w:t>洽悉，無其他意見。</w:t>
            </w:r>
          </w:p>
        </w:tc>
      </w:tr>
      <w:tr w:rsidR="00031C4D" w:rsidTr="005445B7">
        <w:tc>
          <w:tcPr>
            <w:tcW w:w="1384" w:type="dxa"/>
          </w:tcPr>
          <w:p w:rsidR="00031C4D" w:rsidRDefault="007148A1" w:rsidP="00181B53">
            <w:r>
              <w:rPr>
                <w:rFonts w:hint="eastAsia"/>
              </w:rPr>
              <w:t>2022.08.08</w:t>
            </w:r>
          </w:p>
        </w:tc>
        <w:tc>
          <w:tcPr>
            <w:tcW w:w="2126" w:type="dxa"/>
          </w:tcPr>
          <w:p w:rsidR="00031C4D" w:rsidRDefault="007148A1" w:rsidP="00181B53">
            <w:r>
              <w:rPr>
                <w:rFonts w:ascii="KaiTi" w:eastAsia="KaiTi" w:hAnsi="KaiTi" w:cs="新細明體" w:hint="eastAsia"/>
                <w:color w:val="000000"/>
              </w:rPr>
              <w:t>出席委員</w:t>
            </w:r>
            <w:r>
              <w:rPr>
                <w:rFonts w:asciiTheme="minorEastAsia" w:hAnsiTheme="minorEastAsia" w:cs="新細明體" w:hint="eastAsia"/>
                <w:color w:val="000000"/>
              </w:rPr>
              <w:t>:</w:t>
            </w:r>
            <w:r>
              <w:rPr>
                <w:rFonts w:ascii="KaiTi" w:eastAsia="KaiTi" w:hAnsi="KaiTi" w:cs="新細明體" w:hint="eastAsia"/>
                <w:color w:val="000000"/>
              </w:rPr>
              <w:br/>
              <w:t>莫遠雲、王晨桓、蔡世寅、</w:t>
            </w:r>
            <w:r w:rsidRPr="007148A1">
              <w:rPr>
                <w:rFonts w:ascii="KaiTi" w:eastAsia="KaiTi" w:hAnsi="KaiTi" w:cs="新細明體" w:hint="eastAsia"/>
                <w:color w:val="000000"/>
              </w:rPr>
              <w:t>蔡月雲</w:t>
            </w:r>
            <w:r>
              <w:rPr>
                <w:rFonts w:ascii="KaiTi" w:eastAsia="KaiTi" w:hAnsi="KaiTi" w:cs="新細明體" w:hint="eastAsia"/>
                <w:color w:val="000000"/>
              </w:rPr>
              <w:t xml:space="preserve">                                </w:t>
            </w:r>
            <w:r>
              <w:rPr>
                <w:rFonts w:ascii="KaiTi" w:eastAsia="KaiTi" w:hAnsi="KaiTi" w:cs="新細明體" w:hint="eastAsia"/>
                <w:color w:val="000000"/>
              </w:rPr>
              <w:br/>
              <w:t>列席人員</w:t>
            </w:r>
            <w:r>
              <w:rPr>
                <w:rFonts w:asciiTheme="minorEastAsia" w:hAnsiTheme="minorEastAsia" w:cs="新細明體" w:hint="eastAsia"/>
                <w:color w:val="000000"/>
              </w:rPr>
              <w:t>:</w:t>
            </w:r>
            <w:r w:rsidRPr="00F23D45">
              <w:rPr>
                <w:rFonts w:ascii="KaiTi" w:eastAsia="KaiTi" w:hAnsi="KaiTi" w:cs="新細明體" w:hint="eastAsia"/>
                <w:color w:val="000000"/>
              </w:rPr>
              <w:t>周鈴真</w:t>
            </w:r>
          </w:p>
        </w:tc>
        <w:tc>
          <w:tcPr>
            <w:tcW w:w="1134" w:type="dxa"/>
          </w:tcPr>
          <w:p w:rsidR="007148A1" w:rsidRDefault="007148A1" w:rsidP="007148A1">
            <w:pPr>
              <w:spacing w:line="320" w:lineRule="exact"/>
              <w:ind w:left="103"/>
              <w:rPr>
                <w:rFonts w:ascii="標楷體" w:eastAsia="標楷體" w:hAnsi="標楷體" w:cs="SimSun"/>
                <w:color w:val="000000"/>
                <w:spacing w:val="-2"/>
              </w:rPr>
            </w:pPr>
            <w:r w:rsidRPr="0013180C">
              <w:rPr>
                <w:rFonts w:ascii="標楷體" w:eastAsia="標楷體" w:hAnsi="標楷體" w:cs="SimSun" w:hint="eastAsia"/>
                <w:color w:val="000000" w:themeColor="text1"/>
                <w:spacing w:val="-2"/>
              </w:rPr>
              <w:t>Line</w:t>
            </w:r>
            <w:r>
              <w:rPr>
                <w:rFonts w:ascii="標楷體" w:eastAsia="標楷體" w:hAnsi="標楷體" w:cs="SimSun" w:hint="eastAsia"/>
                <w:color w:val="000000" w:themeColor="text1"/>
                <w:spacing w:val="-2"/>
              </w:rPr>
              <w:t>、MAIL</w:t>
            </w:r>
            <w:r>
              <w:rPr>
                <w:rFonts w:ascii="標楷體" w:eastAsia="標楷體" w:hAnsi="標楷體" w:cs="SimSun"/>
                <w:color w:val="000000"/>
                <w:spacing w:val="-2"/>
              </w:rPr>
              <w:t xml:space="preserve"> </w:t>
            </w:r>
          </w:p>
          <w:p w:rsidR="00031C4D" w:rsidRDefault="00031C4D" w:rsidP="00181B53"/>
        </w:tc>
        <w:tc>
          <w:tcPr>
            <w:tcW w:w="3686" w:type="dxa"/>
          </w:tcPr>
          <w:p w:rsidR="005445B7" w:rsidRDefault="005445B7" w:rsidP="005445B7">
            <w:pPr>
              <w:ind w:left="175" w:hangingChars="73" w:hanging="175"/>
              <w:rPr>
                <w:rFonts w:ascii="標楷體" w:eastAsia="標楷體" w:hAnsi="標楷體"/>
                <w:color w:val="000000" w:themeColor="text1"/>
              </w:rPr>
            </w:pPr>
            <w:r>
              <w:rPr>
                <w:rFonts w:ascii="標楷體" w:eastAsia="標楷體" w:hAnsi="標楷體" w:hint="eastAsia"/>
                <w:color w:val="000000" w:themeColor="text1"/>
              </w:rPr>
              <w:t>1.擬為子公司背書保證案，保證限額是否應採用111Q2財報淨值計算。</w:t>
            </w:r>
          </w:p>
          <w:p w:rsidR="005445B7" w:rsidRDefault="005445B7" w:rsidP="005445B7">
            <w:pPr>
              <w:ind w:left="175" w:hangingChars="73" w:hanging="175"/>
              <w:rPr>
                <w:rFonts w:ascii="標楷體" w:eastAsia="標楷體" w:hAnsi="標楷體"/>
                <w:color w:val="000000" w:themeColor="text1"/>
              </w:rPr>
            </w:pPr>
            <w:r>
              <w:rPr>
                <w:rFonts w:ascii="標楷體" w:eastAsia="標楷體" w:hAnsi="標楷體" w:hint="eastAsia"/>
              </w:rPr>
              <w:t>2.提供</w:t>
            </w:r>
            <w:r w:rsidRPr="008E5146">
              <w:rPr>
                <w:rFonts w:ascii="標楷體" w:eastAsia="標楷體" w:hAnsi="標楷體" w:hint="eastAsia"/>
                <w:color w:val="000000" w:themeColor="text1"/>
              </w:rPr>
              <w:t>公司有編與子公司間的投資架構圖。</w:t>
            </w:r>
          </w:p>
          <w:p w:rsidR="005445B7" w:rsidRDefault="005445B7" w:rsidP="005445B7">
            <w:pPr>
              <w:ind w:left="175" w:hangingChars="73" w:hanging="175"/>
              <w:rPr>
                <w:rFonts w:ascii="標楷體" w:eastAsia="標楷體" w:hAnsi="標楷體"/>
                <w:color w:val="000000" w:themeColor="text1"/>
              </w:rPr>
            </w:pPr>
            <w:r>
              <w:rPr>
                <w:rFonts w:ascii="標楷體" w:eastAsia="標楷體" w:hAnsi="標楷體" w:hint="eastAsia"/>
                <w:color w:val="000000" w:themeColor="text1"/>
              </w:rPr>
              <w:t>3.說明半年報未經核閱的子公司，是否都有辦理年度財務報表簽証。</w:t>
            </w:r>
          </w:p>
          <w:p w:rsidR="00031C4D" w:rsidRPr="005445B7" w:rsidRDefault="00031C4D" w:rsidP="00181B53"/>
        </w:tc>
        <w:tc>
          <w:tcPr>
            <w:tcW w:w="2516" w:type="dxa"/>
          </w:tcPr>
          <w:p w:rsidR="005445B7" w:rsidRDefault="005445B7" w:rsidP="005445B7">
            <w:pPr>
              <w:autoSpaceDE w:val="0"/>
              <w:autoSpaceDN w:val="0"/>
              <w:spacing w:line="320" w:lineRule="exact"/>
              <w:ind w:rightChars="40" w:right="96"/>
              <w:rPr>
                <w:rFonts w:ascii="標楷體" w:eastAsia="標楷體" w:hAnsi="標楷體" w:cs="SimSun"/>
                <w:color w:val="000000"/>
                <w:spacing w:val="-2"/>
              </w:rPr>
            </w:pPr>
            <w:r>
              <w:rPr>
                <w:rFonts w:ascii="標楷體" w:eastAsia="標楷體" w:hAnsi="標楷體" w:cs="SimSun" w:hint="eastAsia"/>
                <w:color w:val="000000"/>
                <w:spacing w:val="-2"/>
              </w:rPr>
              <w:t>莫遠雲董事：投資架構圖應於溝通時提出，並包含子公司再轉投資部份及子公司相關財簽狀況，以利獨董及時掌握公司轉投資現況、建設狀況、獲利狀況、資金狀況等。</w:t>
            </w:r>
          </w:p>
          <w:p w:rsidR="00031C4D" w:rsidRDefault="005445B7" w:rsidP="005445B7">
            <w:r>
              <w:rPr>
                <w:rFonts w:ascii="標楷體" w:eastAsia="標楷體" w:hAnsi="標楷體" w:cs="SimSun" w:hint="eastAsia"/>
                <w:color w:val="000000"/>
                <w:spacing w:val="-2"/>
              </w:rPr>
              <w:t>其他洽悉，無其他意見。</w:t>
            </w:r>
          </w:p>
        </w:tc>
      </w:tr>
      <w:tr w:rsidR="005445B7" w:rsidTr="005445B7">
        <w:tc>
          <w:tcPr>
            <w:tcW w:w="1384" w:type="dxa"/>
          </w:tcPr>
          <w:p w:rsidR="005445B7" w:rsidRDefault="005445B7" w:rsidP="00181B53">
            <w:r>
              <w:rPr>
                <w:rFonts w:hint="eastAsia"/>
              </w:rPr>
              <w:t>2022.08.09</w:t>
            </w:r>
          </w:p>
        </w:tc>
        <w:tc>
          <w:tcPr>
            <w:tcW w:w="2126" w:type="dxa"/>
          </w:tcPr>
          <w:p w:rsidR="005445B7" w:rsidRDefault="005445B7" w:rsidP="00181B53">
            <w:r>
              <w:rPr>
                <w:rFonts w:ascii="KaiTi" w:eastAsia="KaiTi" w:hAnsi="KaiTi" w:cs="新細明體" w:hint="eastAsia"/>
                <w:color w:val="000000"/>
              </w:rPr>
              <w:t>出席委員</w:t>
            </w:r>
            <w:r>
              <w:rPr>
                <w:rFonts w:asciiTheme="minorEastAsia" w:hAnsiTheme="minorEastAsia" w:cs="新細明體" w:hint="eastAsia"/>
                <w:color w:val="000000"/>
              </w:rPr>
              <w:t>:</w:t>
            </w:r>
            <w:r>
              <w:rPr>
                <w:rFonts w:ascii="KaiTi" w:eastAsia="KaiTi" w:hAnsi="KaiTi" w:cs="新細明體" w:hint="eastAsia"/>
                <w:color w:val="000000"/>
              </w:rPr>
              <w:br/>
              <w:t>莫遠雲、王晨桓、蔡世寅、</w:t>
            </w:r>
            <w:r w:rsidRPr="007148A1">
              <w:rPr>
                <w:rFonts w:ascii="KaiTi" w:eastAsia="KaiTi" w:hAnsi="KaiTi" w:cs="新細明體" w:hint="eastAsia"/>
                <w:color w:val="000000"/>
              </w:rPr>
              <w:t>蔡月雲</w:t>
            </w:r>
            <w:r>
              <w:rPr>
                <w:rFonts w:ascii="KaiTi" w:eastAsia="KaiTi" w:hAnsi="KaiTi" w:cs="新細明體" w:hint="eastAsia"/>
                <w:color w:val="000000"/>
              </w:rPr>
              <w:t xml:space="preserve">                                </w:t>
            </w:r>
            <w:r>
              <w:rPr>
                <w:rFonts w:ascii="KaiTi" w:eastAsia="KaiTi" w:hAnsi="KaiTi" w:cs="新細明體" w:hint="eastAsia"/>
                <w:color w:val="000000"/>
              </w:rPr>
              <w:br/>
              <w:t>列席人員</w:t>
            </w:r>
            <w:r>
              <w:rPr>
                <w:rFonts w:asciiTheme="minorEastAsia" w:hAnsiTheme="minorEastAsia" w:cs="新細明體" w:hint="eastAsia"/>
                <w:color w:val="000000"/>
              </w:rPr>
              <w:t>:</w:t>
            </w:r>
            <w:r w:rsidRPr="00F23D45">
              <w:rPr>
                <w:rFonts w:ascii="KaiTi" w:eastAsia="KaiTi" w:hAnsi="KaiTi" w:cs="新細明體" w:hint="eastAsia"/>
                <w:color w:val="000000"/>
              </w:rPr>
              <w:t>周鈴真</w:t>
            </w:r>
          </w:p>
        </w:tc>
        <w:tc>
          <w:tcPr>
            <w:tcW w:w="1134" w:type="dxa"/>
          </w:tcPr>
          <w:p w:rsidR="005445B7" w:rsidRPr="007148A1" w:rsidRDefault="005445B7" w:rsidP="00181B53">
            <w:r w:rsidRPr="00CA414B">
              <w:rPr>
                <w:rFonts w:ascii="標楷體" w:eastAsia="標楷體" w:hAnsi="標楷體" w:cs="SimSun" w:hint="eastAsia"/>
                <w:color w:val="000000"/>
                <w:spacing w:val="-2"/>
              </w:rPr>
              <w:t>座談會</w:t>
            </w:r>
          </w:p>
        </w:tc>
        <w:tc>
          <w:tcPr>
            <w:tcW w:w="3686" w:type="dxa"/>
          </w:tcPr>
          <w:p w:rsidR="005445B7" w:rsidRDefault="005445B7" w:rsidP="00181B53">
            <w:pPr>
              <w:autoSpaceDE w:val="0"/>
              <w:autoSpaceDN w:val="0"/>
              <w:spacing w:line="320" w:lineRule="exact"/>
              <w:ind w:left="175" w:rightChars="59" w:right="142" w:hangingChars="73" w:hanging="175"/>
              <w:jc w:val="both"/>
              <w:rPr>
                <w:rFonts w:ascii="標楷體" w:eastAsia="標楷體" w:hAnsi="標楷體"/>
                <w:color w:val="000000" w:themeColor="text1"/>
              </w:rPr>
            </w:pPr>
            <w:r>
              <w:rPr>
                <w:rFonts w:ascii="標楷體" w:eastAsia="標楷體" w:hAnsi="標楷體" w:hint="eastAsia"/>
                <w:color w:val="000000" w:themeColor="text1"/>
              </w:rPr>
              <w:t>1.</w:t>
            </w:r>
            <w:r w:rsidRPr="00031C4D">
              <w:rPr>
                <w:rFonts w:ascii="標楷體" w:eastAsia="標楷體" w:hAnsi="標楷體" w:hint="eastAsia"/>
                <w:color w:val="000000" w:themeColor="text1"/>
              </w:rPr>
              <w:t>202</w:t>
            </w:r>
            <w:r>
              <w:rPr>
                <w:rFonts w:ascii="標楷體" w:eastAsia="標楷體" w:hAnsi="標楷體" w:hint="eastAsia"/>
                <w:color w:val="000000" w:themeColor="text1"/>
              </w:rPr>
              <w:t>2</w:t>
            </w:r>
            <w:r w:rsidRPr="00031C4D">
              <w:rPr>
                <w:rFonts w:ascii="標楷體" w:eastAsia="標楷體" w:hAnsi="標楷體" w:hint="eastAsia"/>
                <w:color w:val="000000" w:themeColor="text1"/>
              </w:rPr>
              <w:t>年</w:t>
            </w:r>
            <w:r>
              <w:rPr>
                <w:rFonts w:ascii="標楷體" w:eastAsia="標楷體" w:hAnsi="標楷體" w:hint="eastAsia"/>
                <w:color w:val="000000" w:themeColor="text1"/>
              </w:rPr>
              <w:t>4</w:t>
            </w:r>
            <w:r w:rsidRPr="00031C4D">
              <w:rPr>
                <w:rFonts w:ascii="標楷體" w:eastAsia="標楷體" w:hAnsi="標楷體" w:hint="eastAsia"/>
                <w:color w:val="000000" w:themeColor="text1"/>
              </w:rPr>
              <w:t>-</w:t>
            </w:r>
            <w:r>
              <w:rPr>
                <w:rFonts w:ascii="標楷體" w:eastAsia="標楷體" w:hAnsi="標楷體" w:hint="eastAsia"/>
                <w:color w:val="000000" w:themeColor="text1"/>
              </w:rPr>
              <w:t>6</w:t>
            </w:r>
            <w:r w:rsidRPr="00031C4D">
              <w:rPr>
                <w:rFonts w:ascii="標楷體" w:eastAsia="標楷體" w:hAnsi="標楷體" w:hint="eastAsia"/>
                <w:color w:val="000000" w:themeColor="text1"/>
              </w:rPr>
              <w:t>月稽核執行</w:t>
            </w:r>
            <w:r>
              <w:rPr>
                <w:rFonts w:ascii="標楷體" w:eastAsia="標楷體" w:hAnsi="標楷體" w:hint="eastAsia"/>
                <w:color w:val="000000" w:themeColor="text1"/>
              </w:rPr>
              <w:t>及缺失項目追蹤報告並就相關問題進行溝通與討論。</w:t>
            </w:r>
          </w:p>
          <w:p w:rsidR="005445B7" w:rsidRPr="007148A1" w:rsidRDefault="005445B7" w:rsidP="005445B7">
            <w:r>
              <w:rPr>
                <w:rFonts w:ascii="標楷體" w:eastAsia="標楷體" w:hAnsi="標楷體" w:hint="eastAsia"/>
                <w:color w:val="000000" w:themeColor="text1"/>
              </w:rPr>
              <w:t>2.</w:t>
            </w:r>
            <w:r w:rsidRPr="00031C4D">
              <w:rPr>
                <w:rFonts w:ascii="標楷體" w:eastAsia="標楷體" w:hAnsi="標楷體" w:hint="eastAsia"/>
                <w:color w:val="000000" w:themeColor="text1"/>
              </w:rPr>
              <w:t>修訂</w:t>
            </w:r>
            <w:r w:rsidRPr="0021117E">
              <w:rPr>
                <w:rFonts w:ascii="標楷體" w:eastAsia="標楷體" w:hAnsi="標楷體" w:hint="eastAsia"/>
                <w:color w:val="000000" w:themeColor="text1"/>
              </w:rPr>
              <w:t>「內部</w:t>
            </w:r>
            <w:r>
              <w:rPr>
                <w:rFonts w:ascii="標楷體" w:eastAsia="標楷體" w:hAnsi="標楷體" w:hint="eastAsia"/>
                <w:color w:val="000000" w:themeColor="text1"/>
              </w:rPr>
              <w:t>稽核實施細則</w:t>
            </w:r>
            <w:r w:rsidRPr="0021117E">
              <w:rPr>
                <w:rFonts w:ascii="標楷體" w:eastAsia="標楷體" w:hAnsi="標楷體" w:hint="eastAsia"/>
                <w:color w:val="000000" w:themeColor="text1"/>
              </w:rPr>
              <w:t>」</w:t>
            </w:r>
            <w:r>
              <w:rPr>
                <w:rFonts w:ascii="標楷體" w:eastAsia="標楷體" w:hAnsi="標楷體" w:hint="eastAsia"/>
                <w:color w:val="000000" w:themeColor="text1"/>
              </w:rPr>
              <w:t>。</w:t>
            </w:r>
          </w:p>
        </w:tc>
        <w:tc>
          <w:tcPr>
            <w:tcW w:w="2516" w:type="dxa"/>
          </w:tcPr>
          <w:p w:rsidR="005445B7" w:rsidRDefault="005445B7" w:rsidP="00181B53">
            <w:r>
              <w:rPr>
                <w:rFonts w:ascii="標楷體" w:eastAsia="標楷體" w:hAnsi="標楷體" w:cs="SimSun" w:hint="eastAsia"/>
                <w:color w:val="000000"/>
                <w:spacing w:val="-2"/>
              </w:rPr>
              <w:t>洽悉，無其他意見。</w:t>
            </w:r>
          </w:p>
        </w:tc>
      </w:tr>
      <w:tr w:rsidR="009E2324" w:rsidTr="005445B7">
        <w:tc>
          <w:tcPr>
            <w:tcW w:w="1384" w:type="dxa"/>
          </w:tcPr>
          <w:p w:rsidR="009E2324" w:rsidRDefault="009E2324" w:rsidP="00181B53">
            <w:r>
              <w:rPr>
                <w:rFonts w:hint="eastAsia"/>
              </w:rPr>
              <w:t>2022.11.08</w:t>
            </w:r>
          </w:p>
        </w:tc>
        <w:tc>
          <w:tcPr>
            <w:tcW w:w="2126" w:type="dxa"/>
          </w:tcPr>
          <w:p w:rsidR="009E2324" w:rsidRDefault="009E2324" w:rsidP="00181B53">
            <w:pPr>
              <w:rPr>
                <w:rFonts w:ascii="KaiTi" w:eastAsia="KaiTi" w:hAnsi="KaiTi" w:cs="新細明體"/>
                <w:color w:val="000000"/>
              </w:rPr>
            </w:pPr>
            <w:r>
              <w:rPr>
                <w:rFonts w:ascii="KaiTi" w:eastAsia="KaiTi" w:hAnsi="KaiTi" w:cs="新細明體" w:hint="eastAsia"/>
                <w:color w:val="000000"/>
              </w:rPr>
              <w:t>出席委員</w:t>
            </w:r>
            <w:r>
              <w:rPr>
                <w:rFonts w:asciiTheme="minorEastAsia" w:hAnsiTheme="minorEastAsia" w:cs="新細明體" w:hint="eastAsia"/>
                <w:color w:val="000000"/>
              </w:rPr>
              <w:t>:</w:t>
            </w:r>
            <w:r>
              <w:rPr>
                <w:rFonts w:ascii="KaiTi" w:eastAsia="KaiTi" w:hAnsi="KaiTi" w:cs="新細明體" w:hint="eastAsia"/>
                <w:color w:val="000000"/>
              </w:rPr>
              <w:br/>
              <w:t>莫遠雲、王晨桓、蔡世寅、</w:t>
            </w:r>
            <w:r w:rsidRPr="007148A1">
              <w:rPr>
                <w:rFonts w:ascii="KaiTi" w:eastAsia="KaiTi" w:hAnsi="KaiTi" w:cs="新細明體" w:hint="eastAsia"/>
                <w:color w:val="000000"/>
              </w:rPr>
              <w:t>蔡月雲</w:t>
            </w:r>
            <w:r>
              <w:rPr>
                <w:rFonts w:ascii="KaiTi" w:eastAsia="KaiTi" w:hAnsi="KaiTi" w:cs="新細明體" w:hint="eastAsia"/>
                <w:color w:val="000000"/>
              </w:rPr>
              <w:t xml:space="preserve">                                </w:t>
            </w:r>
            <w:r>
              <w:rPr>
                <w:rFonts w:ascii="KaiTi" w:eastAsia="KaiTi" w:hAnsi="KaiTi" w:cs="新細明體" w:hint="eastAsia"/>
                <w:color w:val="000000"/>
              </w:rPr>
              <w:br/>
              <w:t>列席人員</w:t>
            </w:r>
            <w:r>
              <w:rPr>
                <w:rFonts w:asciiTheme="minorEastAsia" w:hAnsiTheme="minorEastAsia" w:cs="新細明體" w:hint="eastAsia"/>
                <w:color w:val="000000"/>
              </w:rPr>
              <w:t>:</w:t>
            </w:r>
            <w:r w:rsidRPr="00F23D45">
              <w:rPr>
                <w:rFonts w:ascii="KaiTi" w:eastAsia="KaiTi" w:hAnsi="KaiTi" w:cs="新細明體" w:hint="eastAsia"/>
                <w:color w:val="000000"/>
              </w:rPr>
              <w:t>周鈴真</w:t>
            </w:r>
          </w:p>
        </w:tc>
        <w:tc>
          <w:tcPr>
            <w:tcW w:w="1134" w:type="dxa"/>
          </w:tcPr>
          <w:p w:rsidR="009E2324" w:rsidRPr="00CA414B" w:rsidRDefault="009E2324" w:rsidP="00181B53">
            <w:pPr>
              <w:rPr>
                <w:rFonts w:ascii="標楷體" w:eastAsia="標楷體" w:hAnsi="標楷體" w:cs="SimSun"/>
                <w:color w:val="000000"/>
                <w:spacing w:val="-2"/>
              </w:rPr>
            </w:pPr>
            <w:r w:rsidRPr="00CA414B">
              <w:rPr>
                <w:rFonts w:ascii="標楷體" w:eastAsia="標楷體" w:hAnsi="標楷體" w:cs="SimSun" w:hint="eastAsia"/>
                <w:color w:val="000000"/>
                <w:spacing w:val="-2"/>
              </w:rPr>
              <w:t>座談會</w:t>
            </w:r>
          </w:p>
        </w:tc>
        <w:tc>
          <w:tcPr>
            <w:tcW w:w="3686" w:type="dxa"/>
          </w:tcPr>
          <w:p w:rsidR="009E2324" w:rsidRDefault="009E2324" w:rsidP="009E2324">
            <w:pPr>
              <w:autoSpaceDE w:val="0"/>
              <w:autoSpaceDN w:val="0"/>
              <w:spacing w:line="320" w:lineRule="exact"/>
              <w:ind w:left="175" w:rightChars="59" w:right="142" w:hangingChars="73" w:hanging="175"/>
              <w:jc w:val="both"/>
              <w:rPr>
                <w:rFonts w:ascii="標楷體" w:eastAsia="標楷體" w:hAnsi="標楷體"/>
                <w:color w:val="000000" w:themeColor="text1"/>
              </w:rPr>
            </w:pPr>
            <w:r>
              <w:rPr>
                <w:rFonts w:ascii="標楷體" w:eastAsia="標楷體" w:hAnsi="標楷體" w:hint="eastAsia"/>
                <w:color w:val="000000" w:themeColor="text1"/>
              </w:rPr>
              <w:t>1.</w:t>
            </w:r>
            <w:r w:rsidRPr="00031C4D">
              <w:rPr>
                <w:rFonts w:ascii="標楷體" w:eastAsia="標楷體" w:hAnsi="標楷體" w:hint="eastAsia"/>
                <w:color w:val="000000" w:themeColor="text1"/>
              </w:rPr>
              <w:t>202</w:t>
            </w:r>
            <w:r>
              <w:rPr>
                <w:rFonts w:ascii="標楷體" w:eastAsia="標楷體" w:hAnsi="標楷體" w:hint="eastAsia"/>
                <w:color w:val="000000" w:themeColor="text1"/>
              </w:rPr>
              <w:t>2</w:t>
            </w:r>
            <w:r w:rsidRPr="00031C4D">
              <w:rPr>
                <w:rFonts w:ascii="標楷體" w:eastAsia="標楷體" w:hAnsi="標楷體" w:hint="eastAsia"/>
                <w:color w:val="000000" w:themeColor="text1"/>
              </w:rPr>
              <w:t>年</w:t>
            </w:r>
            <w:r>
              <w:rPr>
                <w:rFonts w:ascii="標楷體" w:eastAsia="標楷體" w:hAnsi="標楷體" w:hint="eastAsia"/>
                <w:color w:val="000000" w:themeColor="text1"/>
              </w:rPr>
              <w:t>7-9</w:t>
            </w:r>
            <w:r w:rsidRPr="00031C4D">
              <w:rPr>
                <w:rFonts w:ascii="標楷體" w:eastAsia="標楷體" w:hAnsi="標楷體" w:hint="eastAsia"/>
                <w:color w:val="000000" w:themeColor="text1"/>
              </w:rPr>
              <w:t>月稽核執行</w:t>
            </w:r>
            <w:r>
              <w:rPr>
                <w:rFonts w:ascii="標楷體" w:eastAsia="標楷體" w:hAnsi="標楷體" w:hint="eastAsia"/>
                <w:color w:val="000000" w:themeColor="text1"/>
              </w:rPr>
              <w:t>及缺失項目追蹤報告並就相關問題進行溝通與討論。</w:t>
            </w:r>
          </w:p>
          <w:p w:rsidR="009E2324" w:rsidRDefault="009E2324" w:rsidP="009E2324">
            <w:pPr>
              <w:autoSpaceDE w:val="0"/>
              <w:autoSpaceDN w:val="0"/>
              <w:spacing w:line="320" w:lineRule="exact"/>
              <w:ind w:left="175" w:rightChars="59" w:right="142" w:hangingChars="73" w:hanging="175"/>
              <w:jc w:val="both"/>
              <w:rPr>
                <w:rFonts w:ascii="標楷體" w:eastAsia="標楷體" w:hAnsi="標楷體"/>
                <w:color w:val="000000" w:themeColor="text1"/>
              </w:rPr>
            </w:pPr>
            <w:r>
              <w:rPr>
                <w:rFonts w:ascii="標楷體" w:eastAsia="標楷體" w:hAnsi="標楷體" w:hint="eastAsia"/>
                <w:color w:val="000000" w:themeColor="text1"/>
              </w:rPr>
              <w:t>2.</w:t>
            </w:r>
            <w:r w:rsidRPr="00283A80">
              <w:rPr>
                <w:rFonts w:ascii="標楷體" w:eastAsia="標楷體" w:hAnsi="標楷體" w:hint="eastAsia"/>
                <w:color w:val="000000" w:themeColor="text1"/>
              </w:rPr>
              <w:t>擬訂202</w:t>
            </w:r>
            <w:r>
              <w:rPr>
                <w:rFonts w:ascii="標楷體" w:eastAsia="標楷體" w:hAnsi="標楷體" w:hint="eastAsia"/>
                <w:color w:val="000000" w:themeColor="text1"/>
              </w:rPr>
              <w:t>3</w:t>
            </w:r>
            <w:r w:rsidRPr="00283A80">
              <w:rPr>
                <w:rFonts w:ascii="標楷體" w:eastAsia="標楷體" w:hAnsi="標楷體" w:hint="eastAsia"/>
                <w:color w:val="000000" w:themeColor="text1"/>
              </w:rPr>
              <w:t>年度稽核計畫</w:t>
            </w:r>
            <w:r>
              <w:rPr>
                <w:rFonts w:ascii="標楷體" w:eastAsia="標楷體" w:hAnsi="標楷體" w:hint="eastAsia"/>
                <w:color w:val="000000" w:themeColor="text1"/>
              </w:rPr>
              <w:t>。</w:t>
            </w:r>
          </w:p>
          <w:p w:rsidR="009E2324" w:rsidRPr="009E2324" w:rsidRDefault="009E2324" w:rsidP="009E2324">
            <w:pPr>
              <w:autoSpaceDE w:val="0"/>
              <w:autoSpaceDN w:val="0"/>
              <w:spacing w:line="320" w:lineRule="exact"/>
              <w:ind w:left="175" w:rightChars="59" w:right="142" w:hangingChars="73" w:hanging="175"/>
              <w:jc w:val="both"/>
              <w:rPr>
                <w:rFonts w:ascii="標楷體" w:eastAsia="標楷體" w:hAnsi="標楷體"/>
                <w:color w:val="000000" w:themeColor="text1"/>
              </w:rPr>
            </w:pPr>
            <w:r>
              <w:rPr>
                <w:rFonts w:ascii="標楷體" w:eastAsia="標楷體" w:hAnsi="標楷體" w:hint="eastAsia"/>
                <w:color w:val="000000" w:themeColor="text1"/>
              </w:rPr>
              <w:t>3.</w:t>
            </w:r>
            <w:r w:rsidRPr="001E786B">
              <w:rPr>
                <w:rFonts w:ascii="標楷體" w:eastAsia="標楷體" w:hAnsi="標楷體" w:hint="eastAsia"/>
                <w:color w:val="000000" w:themeColor="text1"/>
              </w:rPr>
              <w:t>修訂</w:t>
            </w:r>
            <w:r w:rsidRPr="0021117E">
              <w:rPr>
                <w:rFonts w:ascii="標楷體" w:eastAsia="標楷體" w:hAnsi="標楷體" w:hint="eastAsia"/>
                <w:color w:val="000000" w:themeColor="text1"/>
              </w:rPr>
              <w:t>「</w:t>
            </w:r>
            <w:r w:rsidRPr="00CC462B">
              <w:rPr>
                <w:rFonts w:ascii="標楷體" w:eastAsia="標楷體" w:hAnsi="標楷體" w:hint="eastAsia"/>
                <w:color w:val="000000" w:themeColor="text1"/>
              </w:rPr>
              <w:t>內部稽核實施細則」</w:t>
            </w:r>
            <w:r w:rsidRPr="001E786B">
              <w:rPr>
                <w:rFonts w:ascii="標楷體" w:eastAsia="標楷體" w:hAnsi="標楷體" w:hint="eastAsia"/>
                <w:color w:val="000000" w:themeColor="text1"/>
              </w:rPr>
              <w:t>。</w:t>
            </w:r>
          </w:p>
        </w:tc>
        <w:tc>
          <w:tcPr>
            <w:tcW w:w="2516" w:type="dxa"/>
          </w:tcPr>
          <w:p w:rsidR="009E2324" w:rsidRDefault="009E2324" w:rsidP="009E2324">
            <w:pPr>
              <w:autoSpaceDE w:val="0"/>
              <w:autoSpaceDN w:val="0"/>
              <w:spacing w:line="320" w:lineRule="exact"/>
              <w:ind w:rightChars="40" w:right="96"/>
              <w:rPr>
                <w:rFonts w:ascii="標楷體" w:eastAsia="標楷體" w:hAnsi="標楷體" w:cs="SimSun"/>
                <w:color w:val="000000"/>
                <w:spacing w:val="-2"/>
              </w:rPr>
            </w:pPr>
            <w:r>
              <w:rPr>
                <w:rFonts w:ascii="標楷體" w:eastAsia="標楷體" w:hAnsi="標楷體" w:cs="SimSun" w:hint="eastAsia"/>
                <w:color w:val="000000"/>
                <w:spacing w:val="-2"/>
              </w:rPr>
              <w:t>蔡月雲董事：</w:t>
            </w:r>
          </w:p>
          <w:p w:rsidR="009E2324" w:rsidRPr="00F16199" w:rsidRDefault="009E2324" w:rsidP="009E2324">
            <w:pPr>
              <w:autoSpaceDE w:val="0"/>
              <w:autoSpaceDN w:val="0"/>
              <w:spacing w:line="320" w:lineRule="exact"/>
              <w:ind w:rightChars="40" w:right="96"/>
              <w:rPr>
                <w:rFonts w:ascii="標楷體" w:eastAsia="標楷體" w:hAnsi="標楷體" w:cs="SimSun"/>
                <w:color w:val="000000"/>
                <w:spacing w:val="-2"/>
              </w:rPr>
            </w:pPr>
            <w:r w:rsidRPr="00F16199">
              <w:rPr>
                <w:rFonts w:ascii="標楷體" w:eastAsia="標楷體" w:hAnsi="標楷體" w:cs="SimSun" w:hint="eastAsia"/>
                <w:color w:val="000000"/>
                <w:spacing w:val="-2"/>
              </w:rPr>
              <w:t>因應建新子公司群日益龐大</w:t>
            </w:r>
            <w:r>
              <w:rPr>
                <w:rFonts w:ascii="標楷體" w:eastAsia="標楷體" w:hAnsi="標楷體" w:cs="SimSun" w:hint="eastAsia"/>
                <w:color w:val="000000"/>
                <w:spacing w:val="-2"/>
              </w:rPr>
              <w:t>，</w:t>
            </w:r>
            <w:r w:rsidRPr="00F16199">
              <w:rPr>
                <w:rFonts w:ascii="標楷體" w:eastAsia="標楷體" w:hAnsi="標楷體" w:cs="SimSun" w:hint="eastAsia"/>
                <w:color w:val="000000"/>
                <w:spacing w:val="-2"/>
              </w:rPr>
              <w:t>子公司之監理範圍</w:t>
            </w:r>
            <w:r>
              <w:rPr>
                <w:rFonts w:ascii="標楷體" w:eastAsia="標楷體" w:hAnsi="標楷體" w:cs="SimSun" w:hint="eastAsia"/>
                <w:color w:val="000000"/>
                <w:spacing w:val="-2"/>
              </w:rPr>
              <w:t>，</w:t>
            </w:r>
            <w:r w:rsidRPr="00F16199">
              <w:rPr>
                <w:rFonts w:ascii="標楷體" w:eastAsia="標楷體" w:hAnsi="標楷體" w:cs="SimSun" w:hint="eastAsia"/>
                <w:color w:val="000000"/>
                <w:spacing w:val="-2"/>
              </w:rPr>
              <w:t>應依公開發行公司建立內部控制制度處理準則第四章對子公司之監督與管理之規定辦理</w:t>
            </w:r>
            <w:r>
              <w:rPr>
                <w:rFonts w:ascii="標楷體" w:eastAsia="標楷體" w:hAnsi="標楷體" w:cs="SimSun" w:hint="eastAsia"/>
                <w:color w:val="000000"/>
                <w:spacing w:val="-2"/>
              </w:rPr>
              <w:t>。</w:t>
            </w:r>
          </w:p>
          <w:p w:rsidR="009E2324" w:rsidRDefault="009E2324" w:rsidP="009E2324">
            <w:pPr>
              <w:autoSpaceDE w:val="0"/>
              <w:autoSpaceDN w:val="0"/>
              <w:spacing w:line="320" w:lineRule="exact"/>
              <w:ind w:rightChars="40" w:right="96"/>
              <w:rPr>
                <w:rFonts w:ascii="標楷體" w:eastAsia="標楷體" w:hAnsi="標楷體" w:cs="SimSun"/>
                <w:color w:val="000000"/>
                <w:spacing w:val="-2"/>
              </w:rPr>
            </w:pPr>
            <w:r>
              <w:rPr>
                <w:rFonts w:ascii="標楷體" w:eastAsia="標楷體" w:hAnsi="標楷體" w:cs="SimSun" w:hint="eastAsia"/>
                <w:color w:val="000000"/>
                <w:spacing w:val="-2"/>
              </w:rPr>
              <w:t>其他洽悉，無其他意見。</w:t>
            </w:r>
          </w:p>
        </w:tc>
      </w:tr>
    </w:tbl>
    <w:p w:rsidR="00031C4D" w:rsidRDefault="00031C4D"/>
    <w:sectPr w:rsidR="00031C4D" w:rsidSect="00031C4D">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2010601000101010101"/>
    <w:charset w:val="88"/>
    <w:family w:val="auto"/>
    <w:pitch w:val="variable"/>
    <w:sig w:usb0="00000003" w:usb1="08080000" w:usb2="00000010"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123A"/>
    <w:multiLevelType w:val="hybridMultilevel"/>
    <w:tmpl w:val="E2B49A02"/>
    <w:lvl w:ilvl="0" w:tplc="F3B622E6">
      <w:start w:val="1"/>
      <w:numFmt w:val="taiwaneseCountingThousand"/>
      <w:lvlText w:val="%1、"/>
      <w:lvlJc w:val="left"/>
      <w:pPr>
        <w:ind w:left="5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7939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4D"/>
    <w:rsid w:val="00031C4D"/>
    <w:rsid w:val="00294145"/>
    <w:rsid w:val="005445B7"/>
    <w:rsid w:val="007148A1"/>
    <w:rsid w:val="009E2324"/>
    <w:rsid w:val="00CE5F53"/>
    <w:rsid w:val="00EE6C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2628"/>
  <w15:docId w15:val="{83038907-1F0B-3E4C-8533-F989CDF7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1C4D"/>
    <w:pPr>
      <w:widowControl/>
      <w:ind w:leftChars="200" w:left="480"/>
    </w:pPr>
    <w:rPr>
      <w:kern w:val="0"/>
      <w:szCs w:val="24"/>
      <w:lang w:eastAsia="en-US"/>
    </w:rPr>
  </w:style>
  <w:style w:type="paragraph" w:customStyle="1" w:styleId="Default">
    <w:name w:val="Default"/>
    <w:rsid w:val="00031C4D"/>
    <w:pPr>
      <w:widowControl w:val="0"/>
      <w:autoSpaceDE w:val="0"/>
      <w:autoSpaceDN w:val="0"/>
      <w:adjustRightInd w:val="0"/>
    </w:pPr>
    <w:rPr>
      <w:rFonts w:ascii="標楷體" w:eastAsia="標楷體" w:cs="標楷體"/>
      <w:color w:val="000000"/>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周鈴真</dc:creator>
  <cp:lastModifiedBy>黃子岳</cp:lastModifiedBy>
  <cp:revision>1</cp:revision>
  <dcterms:created xsi:type="dcterms:W3CDTF">2023-01-31T03:10:00Z</dcterms:created>
  <dcterms:modified xsi:type="dcterms:W3CDTF">2023-01-31T03:10:00Z</dcterms:modified>
</cp:coreProperties>
</file>